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BF" w:rsidRDefault="002C11BF">
      <w:pPr>
        <w:rPr>
          <w:rFonts w:ascii="仿宋" w:eastAsia="仿宋" w:hAnsi="仿宋" w:cs="Times New Roman"/>
          <w:sz w:val="28"/>
          <w:szCs w:val="28"/>
        </w:rPr>
      </w:pPr>
    </w:p>
    <w:p w:rsidR="00F62535" w:rsidRPr="005D26DA" w:rsidRDefault="00F62535" w:rsidP="00F62535">
      <w:pPr>
        <w:spacing w:before="50" w:line="440" w:lineRule="exact"/>
        <w:rPr>
          <w:rFonts w:ascii="黑体" w:eastAsia="黑体" w:hAnsi="黑体"/>
          <w:sz w:val="32"/>
          <w:szCs w:val="32"/>
        </w:rPr>
      </w:pPr>
      <w:r w:rsidRPr="00C4140B"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 w:hint="eastAsia"/>
          <w:sz w:val="32"/>
          <w:szCs w:val="32"/>
        </w:rPr>
        <w:t xml:space="preserve">                       </w:t>
      </w:r>
      <w:r w:rsidRPr="005D26DA">
        <w:rPr>
          <w:rFonts w:ascii="黑体" w:eastAsia="黑体" w:hAnsi="黑体" w:hint="eastAsia"/>
          <w:sz w:val="32"/>
          <w:szCs w:val="32"/>
        </w:rPr>
        <w:t>北京大学临床肿瘤学院奖励评优标准</w:t>
      </w:r>
    </w:p>
    <w:tbl>
      <w:tblPr>
        <w:tblW w:w="1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"/>
        <w:gridCol w:w="5513"/>
        <w:gridCol w:w="3033"/>
        <w:gridCol w:w="4042"/>
      </w:tblGrid>
      <w:tr w:rsidR="00F62535" w:rsidRPr="003101A6" w:rsidTr="005E6819">
        <w:trPr>
          <w:trHeight w:val="440"/>
        </w:trPr>
        <w:tc>
          <w:tcPr>
            <w:tcW w:w="1527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项目名称</w:t>
            </w:r>
          </w:p>
        </w:tc>
        <w:tc>
          <w:tcPr>
            <w:tcW w:w="8545" w:type="dxa"/>
            <w:gridSpan w:val="2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分值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说明</w:t>
            </w:r>
          </w:p>
        </w:tc>
      </w:tr>
      <w:tr w:rsidR="00F62535" w:rsidRPr="003101A6" w:rsidTr="005E6819">
        <w:trPr>
          <w:cantSplit/>
          <w:trHeight w:val="458"/>
        </w:trPr>
        <w:tc>
          <w:tcPr>
            <w:tcW w:w="1527" w:type="dxa"/>
            <w:vMerge w:val="restart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学术成绩</w:t>
            </w: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学术会议发言（国际性，</w:t>
            </w:r>
            <w:r w:rsidRPr="003101A6">
              <w:t>会议地点在</w:t>
            </w:r>
            <w:r w:rsidRPr="003101A6">
              <w:rPr>
                <w:rFonts w:hint="eastAsia"/>
              </w:rPr>
              <w:t>国</w:t>
            </w:r>
            <w:r w:rsidRPr="003101A6">
              <w:t>外</w:t>
            </w:r>
            <w:r w:rsidRPr="003101A6">
              <w:rPr>
                <w:rFonts w:hint="eastAsia"/>
              </w:rPr>
              <w:t>）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+10/次</w:t>
            </w:r>
          </w:p>
        </w:tc>
        <w:tc>
          <w:tcPr>
            <w:tcW w:w="4042" w:type="dxa"/>
            <w:vMerge w:val="restart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题目相同，计算一次最高分</w:t>
            </w:r>
          </w:p>
        </w:tc>
      </w:tr>
      <w:tr w:rsidR="00F62535" w:rsidRPr="003101A6" w:rsidTr="005E6819">
        <w:trPr>
          <w:cantSplit/>
          <w:trHeight w:val="474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学术会议发言（全国性）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+4/次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458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学术会议受邀、壁报（国际性，</w:t>
            </w:r>
            <w:r w:rsidRPr="003101A6">
              <w:t>会议地点在</w:t>
            </w:r>
            <w:r w:rsidRPr="003101A6">
              <w:rPr>
                <w:rFonts w:hint="eastAsia"/>
              </w:rPr>
              <w:t>国</w:t>
            </w:r>
            <w:r w:rsidRPr="003101A6">
              <w:t>外</w:t>
            </w:r>
            <w:r w:rsidRPr="003101A6">
              <w:rPr>
                <w:rFonts w:hint="eastAsia"/>
              </w:rPr>
              <w:t>）</w:t>
            </w:r>
          </w:p>
        </w:tc>
        <w:tc>
          <w:tcPr>
            <w:tcW w:w="3033" w:type="dxa"/>
          </w:tcPr>
          <w:p w:rsidR="00F62535" w:rsidRPr="003101A6" w:rsidRDefault="00F62535" w:rsidP="005E6819">
            <w:r w:rsidRPr="003101A6">
              <w:rPr>
                <w:rFonts w:hint="eastAsia"/>
              </w:rPr>
              <w:t>+5/次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474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学术</w:t>
            </w:r>
            <w:r w:rsidRPr="003101A6">
              <w:t>会议</w:t>
            </w:r>
            <w:r w:rsidRPr="003101A6">
              <w:rPr>
                <w:rFonts w:hint="eastAsia"/>
              </w:rPr>
              <w:t>受邀、壁报（全国性）</w:t>
            </w:r>
          </w:p>
        </w:tc>
        <w:tc>
          <w:tcPr>
            <w:tcW w:w="3033" w:type="dxa"/>
          </w:tcPr>
          <w:p w:rsidR="00F62535" w:rsidRPr="003101A6" w:rsidRDefault="00F62535" w:rsidP="005E6819">
            <w:r w:rsidRPr="003101A6">
              <w:rPr>
                <w:rFonts w:hint="eastAsia"/>
              </w:rPr>
              <w:t>+1/次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最</w:t>
            </w:r>
            <w:r w:rsidRPr="003101A6">
              <w:t>多加</w:t>
            </w:r>
            <w:r w:rsidRPr="003101A6">
              <w:rPr>
                <w:rFonts w:hint="eastAsia"/>
              </w:rPr>
              <w:t>3分</w:t>
            </w:r>
          </w:p>
        </w:tc>
      </w:tr>
      <w:tr w:rsidR="00F62535" w:rsidRPr="003101A6" w:rsidTr="005E6819">
        <w:trPr>
          <w:cantSplit/>
          <w:trHeight w:val="169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国内统计源期刊发表综述等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+4/篇</w:t>
            </w:r>
          </w:p>
        </w:tc>
        <w:tc>
          <w:tcPr>
            <w:tcW w:w="4042" w:type="dxa"/>
            <w:vMerge w:val="restart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发表文章参照“北京大学医学部研究生在学期间发表论著的规定”执行（N为</w:t>
            </w:r>
            <w:r w:rsidRPr="003101A6">
              <w:t>第一作者人数</w:t>
            </w:r>
            <w:r w:rsidRPr="003101A6">
              <w:rPr>
                <w:rFonts w:hint="eastAsia"/>
              </w:rPr>
              <w:t>）；以“接受”为准</w:t>
            </w:r>
          </w:p>
        </w:tc>
      </w:tr>
      <w:tr w:rsidR="00F62535" w:rsidRPr="003101A6" w:rsidTr="005E6819">
        <w:trPr>
          <w:cantSplit/>
          <w:trHeight w:val="169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国内统计源期刊发表论著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+10/篇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169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SCI发表论著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10+（IF</w:t>
            </w:r>
            <w:r w:rsidRPr="003101A6">
              <w:t>/N+0.5）</w:t>
            </w:r>
            <w:r w:rsidRPr="003101A6">
              <w:rPr>
                <w:rFonts w:hint="eastAsia"/>
              </w:rPr>
              <w:t>^2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587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参编书籍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+6/部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外文翻译形式，分数乘0.5</w:t>
            </w:r>
          </w:p>
        </w:tc>
      </w:tr>
      <w:tr w:rsidR="00F62535" w:rsidRPr="003101A6" w:rsidTr="005E6819">
        <w:trPr>
          <w:cantSplit/>
          <w:trHeight w:val="548"/>
        </w:trPr>
        <w:tc>
          <w:tcPr>
            <w:tcW w:w="1527" w:type="dxa"/>
            <w:vMerge w:val="restart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表彰</w:t>
            </w: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国家级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+20/项</w:t>
            </w:r>
          </w:p>
        </w:tc>
        <w:tc>
          <w:tcPr>
            <w:tcW w:w="4042" w:type="dxa"/>
            <w:vMerge w:val="restart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非学业类表彰，相应等级分数乘0.6；集体</w:t>
            </w:r>
            <w:r w:rsidRPr="003101A6">
              <w:t>活动</w:t>
            </w:r>
            <w:r w:rsidRPr="003101A6">
              <w:rPr>
                <w:rFonts w:hint="eastAsia"/>
              </w:rPr>
              <w:t>（参加</w:t>
            </w:r>
            <w:r w:rsidRPr="003101A6">
              <w:t>人数</w:t>
            </w:r>
            <w:r w:rsidRPr="003101A6">
              <w:rPr>
                <w:rFonts w:hint="eastAsia"/>
              </w:rPr>
              <w:t>&gt;5人</w:t>
            </w:r>
            <w:r w:rsidRPr="003101A6">
              <w:t>）获奖，</w:t>
            </w:r>
            <w:r w:rsidRPr="003101A6">
              <w:rPr>
                <w:rFonts w:hint="eastAsia"/>
              </w:rPr>
              <w:t>相应等级分数乘0.6；临床</w:t>
            </w:r>
            <w:r w:rsidRPr="003101A6">
              <w:t>型研究生自</w:t>
            </w:r>
            <w:r w:rsidRPr="003101A6">
              <w:rPr>
                <w:rFonts w:hint="eastAsia"/>
              </w:rPr>
              <w:t>2015年3月</w:t>
            </w:r>
            <w:r w:rsidRPr="003101A6">
              <w:t>起</w:t>
            </w:r>
            <w:r w:rsidRPr="003101A6">
              <w:rPr>
                <w:rFonts w:hint="eastAsia"/>
              </w:rPr>
              <w:t>开始</w:t>
            </w:r>
            <w:r w:rsidRPr="003101A6">
              <w:t>的病例汇报考核计入院级表彰</w:t>
            </w:r>
            <w:r w:rsidRPr="003101A6">
              <w:rPr>
                <w:rFonts w:hint="eastAsia"/>
              </w:rPr>
              <w:t>；学</w:t>
            </w:r>
            <w:r w:rsidRPr="003101A6">
              <w:t>会性表彰</w:t>
            </w:r>
            <w:proofErr w:type="gramStart"/>
            <w:r w:rsidRPr="003101A6">
              <w:t>限全国</w:t>
            </w:r>
            <w:proofErr w:type="gramEnd"/>
            <w:r w:rsidRPr="003101A6">
              <w:t>二级以上学会</w:t>
            </w:r>
            <w:r w:rsidRPr="003101A6">
              <w:rPr>
                <w:rFonts w:hint="eastAsia"/>
              </w:rPr>
              <w:t>。</w:t>
            </w:r>
          </w:p>
        </w:tc>
      </w:tr>
      <w:tr w:rsidR="00F62535" w:rsidRPr="003101A6" w:rsidTr="005E6819">
        <w:trPr>
          <w:cantSplit/>
          <w:trHeight w:val="489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市级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+14/项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495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校级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+10/项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486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院级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</w:t>
            </w:r>
            <w:r w:rsidRPr="003101A6">
              <w:t>6</w:t>
            </w:r>
            <w:r w:rsidRPr="003101A6">
              <w:rPr>
                <w:rFonts w:hint="eastAsia"/>
              </w:rPr>
              <w:t>/项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474"/>
        </w:trPr>
        <w:tc>
          <w:tcPr>
            <w:tcW w:w="1527" w:type="dxa"/>
            <w:vMerge w:val="restart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学习情况</w:t>
            </w:r>
          </w:p>
        </w:tc>
        <w:tc>
          <w:tcPr>
            <w:tcW w:w="5513" w:type="dxa"/>
            <w:vMerge w:val="restart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参加学习课程的60%以上成绩优秀（≥85分）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+10（</w:t>
            </w:r>
            <w:r w:rsidRPr="003101A6">
              <w:t>科研型）</w:t>
            </w:r>
          </w:p>
        </w:tc>
        <w:tc>
          <w:tcPr>
            <w:tcW w:w="4042" w:type="dxa"/>
            <w:vMerge w:val="restart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只计算入学第一年成绩</w:t>
            </w:r>
          </w:p>
        </w:tc>
      </w:tr>
      <w:tr w:rsidR="00F62535" w:rsidRPr="003101A6" w:rsidTr="005E6819">
        <w:trPr>
          <w:cantSplit/>
          <w:trHeight w:val="211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+3（</w:t>
            </w:r>
            <w:r w:rsidRPr="003101A6">
              <w:t>临床型</w:t>
            </w:r>
            <w:r w:rsidRPr="003101A6">
              <w:rPr>
                <w:rFonts w:hint="eastAsia"/>
              </w:rPr>
              <w:t>）</w:t>
            </w:r>
          </w:p>
        </w:tc>
        <w:tc>
          <w:tcPr>
            <w:tcW w:w="4042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229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60%以上的科室出</w:t>
            </w:r>
            <w:r w:rsidRPr="003101A6">
              <w:t>科考核</w:t>
            </w:r>
            <w:r w:rsidRPr="003101A6">
              <w:rPr>
                <w:rFonts w:hint="eastAsia"/>
              </w:rPr>
              <w:t>成绩优秀（≥85分）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</w:t>
            </w:r>
            <w:r w:rsidRPr="003101A6">
              <w:t>7</w:t>
            </w:r>
            <w:r w:rsidRPr="003101A6">
              <w:rPr>
                <w:rFonts w:hint="eastAsia"/>
              </w:rPr>
              <w:t>（</w:t>
            </w:r>
            <w:r w:rsidRPr="003101A6">
              <w:t>临床型</w:t>
            </w:r>
            <w:r w:rsidRPr="003101A6">
              <w:rPr>
                <w:rFonts w:hint="eastAsia"/>
              </w:rPr>
              <w:t>）</w:t>
            </w:r>
          </w:p>
        </w:tc>
        <w:tc>
          <w:tcPr>
            <w:tcW w:w="4042" w:type="dxa"/>
          </w:tcPr>
          <w:p w:rsidR="00F62535" w:rsidRPr="003101A6" w:rsidRDefault="00F62535" w:rsidP="005E6819">
            <w:r w:rsidRPr="003101A6">
              <w:rPr>
                <w:rFonts w:ascii="Helvetica" w:hAnsi="Helvetica" w:cs="Helvetica" w:hint="eastAsia"/>
              </w:rPr>
              <w:t>缺出</w:t>
            </w:r>
            <w:r w:rsidRPr="003101A6">
              <w:rPr>
                <w:rFonts w:ascii="Helvetica" w:hAnsi="Helvetica" w:cs="Helvetica"/>
              </w:rPr>
              <w:t>科</w:t>
            </w:r>
            <w:r w:rsidRPr="003101A6">
              <w:rPr>
                <w:rFonts w:ascii="Helvetica" w:hAnsi="Helvetica" w:cs="Helvetica" w:hint="eastAsia"/>
              </w:rPr>
              <w:t>考核一次，计为</w:t>
            </w:r>
            <w:r w:rsidRPr="003101A6">
              <w:rPr>
                <w:rFonts w:ascii="Helvetica" w:hAnsi="Helvetica" w:cs="Helvetica" w:hint="eastAsia"/>
              </w:rPr>
              <w:t>0</w:t>
            </w:r>
            <w:r w:rsidRPr="003101A6">
              <w:rPr>
                <w:rFonts w:ascii="Helvetica" w:hAnsi="Helvetica" w:cs="Helvetica" w:hint="eastAsia"/>
              </w:rPr>
              <w:t>分</w:t>
            </w:r>
          </w:p>
        </w:tc>
      </w:tr>
      <w:tr w:rsidR="00F62535" w:rsidRPr="003101A6" w:rsidTr="005E6819">
        <w:trPr>
          <w:cantSplit/>
          <w:trHeight w:val="247"/>
        </w:trPr>
        <w:tc>
          <w:tcPr>
            <w:tcW w:w="1527" w:type="dxa"/>
            <w:vMerge/>
            <w:vAlign w:val="center"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学位课程成绩不合格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单项否决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</w:p>
        </w:tc>
      </w:tr>
      <w:tr w:rsidR="00F62535" w:rsidRPr="003101A6" w:rsidTr="005E6819">
        <w:trPr>
          <w:cantSplit/>
          <w:trHeight w:val="247"/>
        </w:trPr>
        <w:tc>
          <w:tcPr>
            <w:tcW w:w="1527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社会工作</w:t>
            </w:r>
          </w:p>
        </w:tc>
        <w:tc>
          <w:tcPr>
            <w:tcW w:w="551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热心为同学服务，积极参加医院</w:t>
            </w:r>
            <w:r w:rsidRPr="003101A6">
              <w:t>组织的</w:t>
            </w:r>
            <w:r w:rsidRPr="003101A6">
              <w:rPr>
                <w:rFonts w:hint="eastAsia"/>
              </w:rPr>
              <w:t>各种活动；</w:t>
            </w:r>
            <w:r w:rsidRPr="003101A6">
              <w:t>积极参加社会公益事宜</w:t>
            </w:r>
          </w:p>
        </w:tc>
        <w:tc>
          <w:tcPr>
            <w:tcW w:w="3033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+（2-6）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学生</w:t>
            </w:r>
            <w:r w:rsidRPr="003101A6">
              <w:t>干部</w:t>
            </w:r>
            <w:r w:rsidRPr="003101A6">
              <w:rPr>
                <w:rFonts w:hint="eastAsia"/>
              </w:rPr>
              <w:t>限</w:t>
            </w:r>
            <w:r w:rsidRPr="003101A6">
              <w:t>任职</w:t>
            </w:r>
            <w:r w:rsidRPr="003101A6">
              <w:rPr>
                <w:rFonts w:hint="eastAsia"/>
              </w:rPr>
              <w:t>于</w:t>
            </w:r>
            <w:r w:rsidRPr="003101A6">
              <w:t>肿瘤医院</w:t>
            </w:r>
            <w:r w:rsidRPr="003101A6">
              <w:rPr>
                <w:rFonts w:hint="eastAsia"/>
              </w:rPr>
              <w:t>，</w:t>
            </w:r>
            <w:r w:rsidRPr="003101A6">
              <w:t>且</w:t>
            </w:r>
            <w:r w:rsidRPr="003101A6">
              <w:rPr>
                <w:rFonts w:hint="eastAsia"/>
              </w:rPr>
              <w:t>须</w:t>
            </w:r>
            <w:r w:rsidRPr="003101A6">
              <w:t>通过中期考核</w:t>
            </w:r>
          </w:p>
        </w:tc>
      </w:tr>
      <w:tr w:rsidR="00F62535" w:rsidRPr="003101A6" w:rsidTr="005E6819">
        <w:trPr>
          <w:cantSplit/>
          <w:trHeight w:val="914"/>
        </w:trPr>
        <w:tc>
          <w:tcPr>
            <w:tcW w:w="1527" w:type="dxa"/>
            <w:vMerge w:val="restart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处分</w:t>
            </w:r>
          </w:p>
        </w:tc>
        <w:tc>
          <w:tcPr>
            <w:tcW w:w="551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学业处理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单项否决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包括延缓答辩、允许自动退学、予以退学、取消学位等</w:t>
            </w:r>
          </w:p>
        </w:tc>
      </w:tr>
      <w:tr w:rsidR="00F62535" w:rsidRPr="003101A6" w:rsidTr="005E6819">
        <w:trPr>
          <w:cantSplit/>
          <w:trHeight w:val="169"/>
        </w:trPr>
        <w:tc>
          <w:tcPr>
            <w:tcW w:w="1527" w:type="dxa"/>
            <w:vMerge/>
          </w:tcPr>
          <w:p w:rsidR="00F62535" w:rsidRPr="003101A6" w:rsidRDefault="00F62535" w:rsidP="005E6819">
            <w:pPr>
              <w:spacing w:line="300" w:lineRule="auto"/>
            </w:pPr>
          </w:p>
        </w:tc>
        <w:tc>
          <w:tcPr>
            <w:tcW w:w="551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纪律处分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单项否决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包括警告、严重警告、记过、留校查看、开除学籍等</w:t>
            </w:r>
          </w:p>
        </w:tc>
      </w:tr>
      <w:tr w:rsidR="00F62535" w:rsidRPr="003101A6" w:rsidTr="005E6819">
        <w:trPr>
          <w:cantSplit/>
          <w:trHeight w:val="914"/>
        </w:trPr>
        <w:tc>
          <w:tcPr>
            <w:tcW w:w="1527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日常规范</w:t>
            </w:r>
          </w:p>
        </w:tc>
        <w:tc>
          <w:tcPr>
            <w:tcW w:w="551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及时提交学习期间有关资料</w:t>
            </w:r>
          </w:p>
        </w:tc>
        <w:tc>
          <w:tcPr>
            <w:tcW w:w="3033" w:type="dxa"/>
            <w:vAlign w:val="center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+5</w:t>
            </w:r>
          </w:p>
        </w:tc>
        <w:tc>
          <w:tcPr>
            <w:tcW w:w="4042" w:type="dxa"/>
          </w:tcPr>
          <w:p w:rsidR="00F62535" w:rsidRPr="003101A6" w:rsidRDefault="00F62535" w:rsidP="005E6819">
            <w:pPr>
              <w:spacing w:line="300" w:lineRule="auto"/>
            </w:pPr>
            <w:r w:rsidRPr="003101A6">
              <w:rPr>
                <w:rFonts w:hint="eastAsia"/>
              </w:rPr>
              <w:t>按照在教学</w:t>
            </w:r>
            <w:r w:rsidRPr="003101A6">
              <w:t>网</w:t>
            </w:r>
            <w:r w:rsidRPr="003101A6">
              <w:rPr>
                <w:rFonts w:hint="eastAsia"/>
              </w:rPr>
              <w:t>提交相关记录（包括</w:t>
            </w:r>
            <w:r w:rsidRPr="003101A6">
              <w:t>临床培训，</w:t>
            </w:r>
            <w:r w:rsidRPr="003101A6">
              <w:rPr>
                <w:rFonts w:hint="eastAsia"/>
              </w:rPr>
              <w:t>课程评价，</w:t>
            </w:r>
            <w:r w:rsidRPr="003101A6">
              <w:t>开题等）</w:t>
            </w:r>
          </w:p>
        </w:tc>
      </w:tr>
    </w:tbl>
    <w:p w:rsidR="003B7CAC" w:rsidRPr="00F62535" w:rsidRDefault="003B7CAC" w:rsidP="00402566">
      <w:pPr>
        <w:spacing w:line="360" w:lineRule="auto"/>
        <w:jc w:val="right"/>
        <w:rPr>
          <w:rFonts w:ascii="仿宋" w:eastAsia="仿宋" w:hAnsi="仿宋" w:cs="Times New Roman"/>
          <w:sz w:val="28"/>
          <w:szCs w:val="28"/>
        </w:rPr>
      </w:pPr>
    </w:p>
    <w:sectPr w:rsidR="003B7CAC" w:rsidRPr="00F62535" w:rsidSect="00F62535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8E" w:rsidRDefault="00F03F8E" w:rsidP="003A5553">
      <w:r>
        <w:separator/>
      </w:r>
    </w:p>
  </w:endnote>
  <w:endnote w:type="continuationSeparator" w:id="0">
    <w:p w:rsidR="00F03F8E" w:rsidRDefault="00F03F8E" w:rsidP="003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8E" w:rsidRDefault="00F03F8E" w:rsidP="003A5553">
      <w:r>
        <w:separator/>
      </w:r>
    </w:p>
  </w:footnote>
  <w:footnote w:type="continuationSeparator" w:id="0">
    <w:p w:rsidR="00F03F8E" w:rsidRDefault="00F03F8E" w:rsidP="003A5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64C70"/>
    <w:multiLevelType w:val="hybridMultilevel"/>
    <w:tmpl w:val="4DA0885C"/>
    <w:lvl w:ilvl="0" w:tplc="EA1E220C">
      <w:start w:val="1"/>
      <w:numFmt w:val="decimal"/>
      <w:lvlText w:val="%1．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D366ABB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宋体" w:hAnsi="宋体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663F413E"/>
    <w:multiLevelType w:val="hybridMultilevel"/>
    <w:tmpl w:val="08AAB616"/>
    <w:lvl w:ilvl="0" w:tplc="530417A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CD17C4"/>
    <w:multiLevelType w:val="hybridMultilevel"/>
    <w:tmpl w:val="EE1438F2"/>
    <w:lvl w:ilvl="0" w:tplc="05DC272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C701929"/>
    <w:multiLevelType w:val="hybridMultilevel"/>
    <w:tmpl w:val="AC522FD8"/>
    <w:lvl w:ilvl="0" w:tplc="C308B32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C21"/>
    <w:rsid w:val="0002018E"/>
    <w:rsid w:val="00107499"/>
    <w:rsid w:val="001E2F88"/>
    <w:rsid w:val="002154C1"/>
    <w:rsid w:val="002C11BF"/>
    <w:rsid w:val="00327C70"/>
    <w:rsid w:val="003A5553"/>
    <w:rsid w:val="003A5C21"/>
    <w:rsid w:val="003B7CAC"/>
    <w:rsid w:val="003E33A8"/>
    <w:rsid w:val="00402566"/>
    <w:rsid w:val="004136D1"/>
    <w:rsid w:val="00446070"/>
    <w:rsid w:val="004C68CE"/>
    <w:rsid w:val="004D7203"/>
    <w:rsid w:val="005561D1"/>
    <w:rsid w:val="00570701"/>
    <w:rsid w:val="005970C4"/>
    <w:rsid w:val="005E55F9"/>
    <w:rsid w:val="006031C5"/>
    <w:rsid w:val="00641F29"/>
    <w:rsid w:val="006B3828"/>
    <w:rsid w:val="006C7CF5"/>
    <w:rsid w:val="00824057"/>
    <w:rsid w:val="008632F5"/>
    <w:rsid w:val="00880C83"/>
    <w:rsid w:val="00887C0D"/>
    <w:rsid w:val="00940FF2"/>
    <w:rsid w:val="00AA28FE"/>
    <w:rsid w:val="00AC52FD"/>
    <w:rsid w:val="00C866EA"/>
    <w:rsid w:val="00CA7E3D"/>
    <w:rsid w:val="00CB0AA8"/>
    <w:rsid w:val="00CC5E3F"/>
    <w:rsid w:val="00D04733"/>
    <w:rsid w:val="00D316F7"/>
    <w:rsid w:val="00D33B3E"/>
    <w:rsid w:val="00D414FB"/>
    <w:rsid w:val="00D86508"/>
    <w:rsid w:val="00DC5528"/>
    <w:rsid w:val="00DD669F"/>
    <w:rsid w:val="00EB4D3F"/>
    <w:rsid w:val="00EE2ACB"/>
    <w:rsid w:val="00EF145A"/>
    <w:rsid w:val="00F03F8E"/>
    <w:rsid w:val="00F07E28"/>
    <w:rsid w:val="00F62535"/>
    <w:rsid w:val="00F62642"/>
    <w:rsid w:val="00F8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2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3A5C21"/>
    <w:pPr>
      <w:ind w:leftChars="2500" w:left="100"/>
    </w:pPr>
  </w:style>
  <w:style w:type="character" w:customStyle="1" w:styleId="Char">
    <w:name w:val="日期 Char"/>
    <w:basedOn w:val="a0"/>
    <w:link w:val="a3"/>
    <w:rsid w:val="003A5C21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3A5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A5553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A555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A5553"/>
    <w:rPr>
      <w:rFonts w:ascii="宋体" w:eastAsia="宋体" w:hAnsi="宋体" w:cs="宋体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EF14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669</Characters>
  <Application>Microsoft Office Word</Application>
  <DocSecurity>0</DocSecurity>
  <Lines>5</Lines>
  <Paragraphs>1</Paragraphs>
  <ScaleCrop>false</ScaleCrop>
  <Company>pku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guohuan</dc:creator>
  <cp:lastModifiedBy>guohuan</cp:lastModifiedBy>
  <cp:revision>3</cp:revision>
  <cp:lastPrinted>2015-09-21T07:20:00Z</cp:lastPrinted>
  <dcterms:created xsi:type="dcterms:W3CDTF">2015-09-22T01:19:00Z</dcterms:created>
  <dcterms:modified xsi:type="dcterms:W3CDTF">2015-09-22T01:20:00Z</dcterms:modified>
</cp:coreProperties>
</file>